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22" w:rsidRPr="00463E1C" w:rsidRDefault="001E15D6" w:rsidP="00494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1C">
        <w:rPr>
          <w:rFonts w:ascii="Times New Roman" w:hAnsi="Times New Roman" w:cs="Times New Roman"/>
          <w:b/>
          <w:sz w:val="24"/>
          <w:szCs w:val="24"/>
        </w:rPr>
        <w:t xml:space="preserve">Меша </w:t>
      </w:r>
      <w:proofErr w:type="spellStart"/>
      <w:r w:rsidRPr="00463E1C">
        <w:rPr>
          <w:rFonts w:ascii="Times New Roman" w:hAnsi="Times New Roman" w:cs="Times New Roman"/>
          <w:b/>
          <w:sz w:val="24"/>
          <w:szCs w:val="24"/>
        </w:rPr>
        <w:t>Селимович</w:t>
      </w:r>
      <w:proofErr w:type="spellEnd"/>
      <w:r w:rsidRPr="00463E1C">
        <w:rPr>
          <w:rFonts w:ascii="Times New Roman" w:hAnsi="Times New Roman" w:cs="Times New Roman"/>
          <w:b/>
          <w:sz w:val="24"/>
          <w:szCs w:val="24"/>
        </w:rPr>
        <w:t xml:space="preserve"> «Дервиш и смерть»</w:t>
      </w:r>
    </w:p>
    <w:p w:rsidR="003C3A4A" w:rsidRPr="00463E1C" w:rsidRDefault="00463E1C" w:rsidP="00971780">
      <w:pPr>
        <w:ind w:left="-851" w:firstLine="851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463E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1905000" cy="2933700"/>
            <wp:effectExtent l="0" t="0" r="0" b="0"/>
            <wp:wrapSquare wrapText="bothSides"/>
            <wp:docPr id="2" name="Рисунок 2" descr="C:\Shared\Documents\Рабочая папка\Documents\Долгалёва\Dervish_i_smert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hared\Documents\Рабочая папка\Documents\Долгалёва\Dervish_i_smert_09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3A4A" w:rsidRPr="00463E1C">
        <w:rPr>
          <w:rFonts w:ascii="Times New Roman" w:hAnsi="Times New Roman" w:cs="Times New Roman"/>
          <w:color w:val="252525"/>
          <w:sz w:val="24"/>
          <w:szCs w:val="24"/>
        </w:rPr>
        <w:t xml:space="preserve">Роман югославского писателя Меши </w:t>
      </w:r>
      <w:proofErr w:type="spellStart"/>
      <w:r w:rsidR="003C3A4A" w:rsidRPr="00463E1C">
        <w:rPr>
          <w:rFonts w:ascii="Times New Roman" w:hAnsi="Times New Roman" w:cs="Times New Roman"/>
          <w:color w:val="252525"/>
          <w:sz w:val="24"/>
          <w:szCs w:val="24"/>
        </w:rPr>
        <w:t>Селимовича</w:t>
      </w:r>
      <w:proofErr w:type="spellEnd"/>
      <w:r w:rsidR="003C3A4A" w:rsidRPr="00463E1C">
        <w:rPr>
          <w:rFonts w:ascii="Times New Roman" w:hAnsi="Times New Roman" w:cs="Times New Roman"/>
          <w:color w:val="252525"/>
          <w:sz w:val="24"/>
          <w:szCs w:val="24"/>
        </w:rPr>
        <w:t xml:space="preserve"> «Дервиш и смерть» написан в середине </w:t>
      </w:r>
      <w:r w:rsidR="00B40D49">
        <w:rPr>
          <w:rFonts w:ascii="Times New Roman" w:hAnsi="Times New Roman" w:cs="Times New Roman"/>
          <w:color w:val="252525"/>
          <w:sz w:val="24"/>
          <w:szCs w:val="24"/>
        </w:rPr>
        <w:t>ш</w:t>
      </w:r>
      <w:r w:rsidR="003C3A4A" w:rsidRPr="00463E1C">
        <w:rPr>
          <w:rFonts w:ascii="Times New Roman" w:hAnsi="Times New Roman" w:cs="Times New Roman"/>
          <w:color w:val="252525"/>
          <w:sz w:val="24"/>
          <w:szCs w:val="24"/>
        </w:rPr>
        <w:t xml:space="preserve">естидесятых годов прошлого века. </w:t>
      </w:r>
      <w:r w:rsidR="00B40D49">
        <w:rPr>
          <w:rFonts w:ascii="Times New Roman" w:hAnsi="Times New Roman" w:cs="Times New Roman"/>
          <w:color w:val="252525"/>
          <w:sz w:val="24"/>
          <w:szCs w:val="24"/>
        </w:rPr>
        <w:t>Это произведение</w:t>
      </w:r>
      <w:r w:rsidR="003C3A4A" w:rsidRPr="00463E1C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B40D49">
        <w:rPr>
          <w:rFonts w:ascii="Times New Roman" w:hAnsi="Times New Roman" w:cs="Times New Roman"/>
          <w:color w:val="252525"/>
          <w:sz w:val="24"/>
          <w:szCs w:val="24"/>
        </w:rPr>
        <w:t xml:space="preserve">в </w:t>
      </w:r>
      <w:r w:rsidR="003C3A4A" w:rsidRPr="00463E1C">
        <w:rPr>
          <w:rFonts w:ascii="Times New Roman" w:hAnsi="Times New Roman" w:cs="Times New Roman"/>
          <w:color w:val="252525"/>
          <w:sz w:val="24"/>
          <w:szCs w:val="24"/>
        </w:rPr>
        <w:t>духе модной тогда философии экзистенциализма, для которой характерно сосредоточение внимания на внутреннем мире человека, на познании своей сущности, на глубине эмоционального состояния.</w:t>
      </w:r>
    </w:p>
    <w:p w:rsidR="003C3A4A" w:rsidRPr="00463E1C" w:rsidRDefault="00B40D49" w:rsidP="00971780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color w:val="252525"/>
        </w:rPr>
      </w:pPr>
      <w:r>
        <w:rPr>
          <w:color w:val="252525"/>
        </w:rPr>
        <w:t xml:space="preserve">В книге дана </w:t>
      </w:r>
      <w:r w:rsidR="003C3A4A" w:rsidRPr="00463E1C">
        <w:rPr>
          <w:color w:val="252525"/>
        </w:rPr>
        <w:t xml:space="preserve">исповедь шейха Ахмеда </w:t>
      </w:r>
      <w:proofErr w:type="spellStart"/>
      <w:r w:rsidR="003C3A4A" w:rsidRPr="00463E1C">
        <w:rPr>
          <w:color w:val="252525"/>
        </w:rPr>
        <w:t>Нуруддина</w:t>
      </w:r>
      <w:proofErr w:type="spellEnd"/>
      <w:r w:rsidR="003C3A4A" w:rsidRPr="00463E1C">
        <w:rPr>
          <w:color w:val="252525"/>
        </w:rPr>
        <w:t xml:space="preserve">, представителя направления в исламе – суфизма. Но роман не религиозный: мусульманство здесь выступает только фоном, на котором происходят события. Дело в том, что одна из балканских областей, Босния, почти поголовно под давлением турецкого владычества приняла ислам. </w:t>
      </w:r>
    </w:p>
    <w:p w:rsidR="003C3A4A" w:rsidRPr="00463E1C" w:rsidRDefault="003C3A4A" w:rsidP="00971780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color w:val="252525"/>
        </w:rPr>
      </w:pPr>
      <w:r w:rsidRPr="00463E1C">
        <w:rPr>
          <w:color w:val="252525"/>
        </w:rPr>
        <w:t xml:space="preserve">Ахмед </w:t>
      </w:r>
      <w:proofErr w:type="spellStart"/>
      <w:r w:rsidRPr="00463E1C">
        <w:rPr>
          <w:color w:val="252525"/>
        </w:rPr>
        <w:t>Нуруддин</w:t>
      </w:r>
      <w:proofErr w:type="spellEnd"/>
      <w:r w:rsidRPr="00463E1C">
        <w:rPr>
          <w:color w:val="252525"/>
        </w:rPr>
        <w:t xml:space="preserve"> вернулся с войны </w:t>
      </w:r>
      <w:proofErr w:type="gramStart"/>
      <w:r w:rsidRPr="00463E1C">
        <w:rPr>
          <w:color w:val="252525"/>
        </w:rPr>
        <w:t>опустошенным</w:t>
      </w:r>
      <w:proofErr w:type="gramEnd"/>
      <w:r w:rsidRPr="00463E1C">
        <w:rPr>
          <w:color w:val="252525"/>
        </w:rPr>
        <w:t xml:space="preserve">: он не принимает мир, в котором творится насилие, жестокость, проливается кровь. Любимая девушка не дождалась его буквально три дня – вышла замуж. Ахмед </w:t>
      </w:r>
      <w:r w:rsidR="00707563">
        <w:rPr>
          <w:color w:val="252525"/>
        </w:rPr>
        <w:t>хочет</w:t>
      </w:r>
      <w:r w:rsidRPr="00463E1C">
        <w:rPr>
          <w:color w:val="252525"/>
        </w:rPr>
        <w:t xml:space="preserve"> отрешиться от мира, который заставляет его действовать, а он </w:t>
      </w:r>
      <w:r w:rsidR="00707563">
        <w:rPr>
          <w:color w:val="252525"/>
        </w:rPr>
        <w:t>стремится</w:t>
      </w:r>
      <w:r w:rsidRPr="00463E1C">
        <w:rPr>
          <w:color w:val="252525"/>
        </w:rPr>
        <w:t xml:space="preserve"> созерцать. И он становится дервишем (мусу</w:t>
      </w:r>
      <w:r w:rsidR="00707563">
        <w:rPr>
          <w:color w:val="252525"/>
        </w:rPr>
        <w:t>льманский аналог монаха, аскета</w:t>
      </w:r>
      <w:r w:rsidRPr="00463E1C">
        <w:rPr>
          <w:color w:val="252525"/>
        </w:rPr>
        <w:t xml:space="preserve">). За двадцать лет он достигает звания </w:t>
      </w:r>
      <w:r w:rsidR="00707563">
        <w:rPr>
          <w:color w:val="252525"/>
        </w:rPr>
        <w:t>ш</w:t>
      </w:r>
      <w:r w:rsidRPr="00463E1C">
        <w:rPr>
          <w:color w:val="252525"/>
        </w:rPr>
        <w:t xml:space="preserve">ейха – видного богослова и духовного наставника  </w:t>
      </w:r>
      <w:proofErr w:type="spellStart"/>
      <w:r w:rsidRPr="00463E1C">
        <w:rPr>
          <w:color w:val="252525"/>
        </w:rPr>
        <w:t>суфийского</w:t>
      </w:r>
      <w:proofErr w:type="spellEnd"/>
      <w:r w:rsidRPr="00463E1C">
        <w:rPr>
          <w:color w:val="252525"/>
        </w:rPr>
        <w:t xml:space="preserve"> братства. Но религиозная жизнь не укрепила его, он не искал ответов на самые главные жизненные вопросы: он просто забылся до поры до времени. А мир выхватил его из спячки и завертел.</w:t>
      </w:r>
    </w:p>
    <w:p w:rsidR="003C3A4A" w:rsidRPr="00463E1C" w:rsidRDefault="003C3A4A" w:rsidP="00971780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color w:val="252525"/>
        </w:rPr>
      </w:pPr>
      <w:r w:rsidRPr="00463E1C">
        <w:rPr>
          <w:color w:val="252525"/>
        </w:rPr>
        <w:t>Арестован брат дервиша, совесть велит выступить на</w:t>
      </w:r>
      <w:r w:rsidR="00707563">
        <w:rPr>
          <w:color w:val="252525"/>
        </w:rPr>
        <w:t xml:space="preserve"> его</w:t>
      </w:r>
      <w:r w:rsidRPr="00463E1C">
        <w:rPr>
          <w:color w:val="252525"/>
        </w:rPr>
        <w:t xml:space="preserve"> защиту, но он боится проявлять какие-то действия, в нем сидит страх. Одновременно происходит и другое событие: сбежавший из крепости человек просит дервиша укрыть его от стражников. Ахмед начинает метаться в раздумьях: «Множество причин было за то и за другое – погубить его  или спасти. Я дервиш, стою на защите веры и порядка, помочь ему – значит изменить своим убеждениям, предать то,  чему посвящено столько лет чистой жизни… Я не знаю, что он сделал, и не мне судить, зачем брать грех на душу и отягощ</w:t>
      </w:r>
      <w:r w:rsidR="00463E1C">
        <w:rPr>
          <w:color w:val="252525"/>
        </w:rPr>
        <w:t>а</w:t>
      </w:r>
      <w:r w:rsidRPr="00463E1C">
        <w:rPr>
          <w:color w:val="252525"/>
        </w:rPr>
        <w:t>ть себя ненужным раскаянием?.. Но если бы я спас его, я сделал бы окончательный выбор: оказался бы на другой стороне, выступил  против  себя, разрушил бы свой покой. А я не мог сделать ни того, ни другого, от первого меня отвращала моя неуверенность, о</w:t>
      </w:r>
      <w:r w:rsidR="00463E1C">
        <w:rPr>
          <w:color w:val="252525"/>
        </w:rPr>
        <w:t>т</w:t>
      </w:r>
      <w:r w:rsidRPr="00463E1C">
        <w:rPr>
          <w:color w:val="252525"/>
        </w:rPr>
        <w:t xml:space="preserve"> второго – сила привычки и страх </w:t>
      </w:r>
      <w:proofErr w:type="gramStart"/>
      <w:r w:rsidRPr="00463E1C">
        <w:rPr>
          <w:color w:val="252525"/>
        </w:rPr>
        <w:t>перед</w:t>
      </w:r>
      <w:proofErr w:type="gramEnd"/>
      <w:r w:rsidRPr="00463E1C">
        <w:rPr>
          <w:color w:val="252525"/>
        </w:rPr>
        <w:t xml:space="preserve"> неведомым». В результате мучительных </w:t>
      </w:r>
      <w:r w:rsidR="009C4F82">
        <w:rPr>
          <w:color w:val="252525"/>
        </w:rPr>
        <w:t>размышлен</w:t>
      </w:r>
      <w:r w:rsidRPr="00463E1C">
        <w:rPr>
          <w:color w:val="252525"/>
        </w:rPr>
        <w:t>ий он предает, правда</w:t>
      </w:r>
      <w:r w:rsidR="00707563">
        <w:rPr>
          <w:color w:val="252525"/>
        </w:rPr>
        <w:t>,</w:t>
      </w:r>
      <w:r w:rsidRPr="00463E1C">
        <w:rPr>
          <w:color w:val="252525"/>
        </w:rPr>
        <w:t xml:space="preserve"> руками </w:t>
      </w:r>
      <w:proofErr w:type="spellStart"/>
      <w:r w:rsidRPr="00463E1C">
        <w:rPr>
          <w:color w:val="252525"/>
        </w:rPr>
        <w:t>моллы</w:t>
      </w:r>
      <w:proofErr w:type="spellEnd"/>
      <w:r w:rsidRPr="00463E1C">
        <w:rPr>
          <w:color w:val="252525"/>
        </w:rPr>
        <w:t xml:space="preserve"> Юсуфа, беглеца, а брата его тем временем казнят.</w:t>
      </w:r>
    </w:p>
    <w:p w:rsidR="003C3A4A" w:rsidRPr="00463E1C" w:rsidRDefault="00463E1C" w:rsidP="00971780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color w:val="252525"/>
        </w:rPr>
      </w:pPr>
      <w:r>
        <w:rPr>
          <w:color w:val="252525"/>
        </w:rPr>
        <w:t>После смерти брата героя</w:t>
      </w:r>
      <w:r w:rsidR="003C3A4A" w:rsidRPr="00463E1C">
        <w:rPr>
          <w:color w:val="252525"/>
        </w:rPr>
        <w:t xml:space="preserve"> захлестывает ненависть и злоба ко всему миру, он сознательно встает на путь зла</w:t>
      </w:r>
      <w:r w:rsidR="00707563">
        <w:rPr>
          <w:color w:val="252525"/>
        </w:rPr>
        <w:t xml:space="preserve"> и мщения</w:t>
      </w:r>
      <w:r w:rsidR="003C3A4A" w:rsidRPr="00463E1C">
        <w:rPr>
          <w:color w:val="252525"/>
        </w:rPr>
        <w:t xml:space="preserve">, зная, что всё его сопротивление кончится смертью. </w:t>
      </w:r>
    </w:p>
    <w:p w:rsidR="003C3A4A" w:rsidRPr="00463E1C" w:rsidRDefault="003C3A4A" w:rsidP="00971780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color w:val="252525"/>
        </w:rPr>
      </w:pPr>
      <w:r w:rsidRPr="00463E1C">
        <w:rPr>
          <w:color w:val="252525"/>
        </w:rPr>
        <w:t xml:space="preserve">С точки зрения авторской философии человек не плох сам по себе, ужасны обстоятельства, в которые он попадает: альтернатива в обоих вариантах – помочь или предать – приводит </w:t>
      </w:r>
      <w:proofErr w:type="gramStart"/>
      <w:r w:rsidRPr="00463E1C">
        <w:rPr>
          <w:color w:val="252525"/>
        </w:rPr>
        <w:t>ко</w:t>
      </w:r>
      <w:proofErr w:type="gramEnd"/>
      <w:r w:rsidRPr="00463E1C">
        <w:rPr>
          <w:color w:val="252525"/>
        </w:rPr>
        <w:t xml:space="preserve"> злу. В таком контексте обстоятельства жизни заставляют человека совершать зло. У человека два пути: бунтовать и погибнуть или приспособиться и выжить. </w:t>
      </w:r>
    </w:p>
    <w:p w:rsidR="003C3A4A" w:rsidRPr="00971780" w:rsidRDefault="00A6094C" w:rsidP="00971780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color w:val="252525"/>
        </w:rPr>
      </w:pPr>
      <w:r>
        <w:rPr>
          <w:color w:val="252525"/>
        </w:rPr>
        <w:t>В православном богословии</w:t>
      </w:r>
      <w:bookmarkStart w:id="0" w:name="_GoBack"/>
      <w:bookmarkEnd w:id="0"/>
      <w:r w:rsidR="003C3A4A" w:rsidRPr="00463E1C">
        <w:rPr>
          <w:color w:val="252525"/>
        </w:rPr>
        <w:t xml:space="preserve"> человек изначально грешен: прилагая свои усилия, он, тем не менее, не может обойтись без помощи Бога. С религиозной точки зрения Бог в данном случае никак не вмешивается, Он сторонний наблюдатель, да и сам человек (Ахмед </w:t>
      </w:r>
      <w:proofErr w:type="spellStart"/>
      <w:r w:rsidR="003C3A4A" w:rsidRPr="00463E1C">
        <w:rPr>
          <w:color w:val="252525"/>
        </w:rPr>
        <w:t>Нуруддин</w:t>
      </w:r>
      <w:proofErr w:type="spellEnd"/>
      <w:r w:rsidR="003C3A4A" w:rsidRPr="00463E1C">
        <w:rPr>
          <w:color w:val="252525"/>
        </w:rPr>
        <w:t>) к Божьей помощи не прибегает, хотя Бог и говорит с ним голосом совести. Человек слышит Бога, но не идет Ему навстречу, решает всё сам. В исламе на фоне высокой нравственности действует Закон. В православии Благодать превыше Закона. Без Божьей помощи, без Благодати человек не может изменить свою судьбу. Поэтому герой и заходит в тупик. Ему не за что ухватиться, он слаб, в нем притупляется мужское начало.</w:t>
      </w:r>
    </w:p>
    <w:p w:rsidR="003C3A4A" w:rsidRPr="00463E1C" w:rsidRDefault="00EF1596" w:rsidP="00971780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color w:val="252525"/>
        </w:rPr>
      </w:pPr>
      <w:r w:rsidRPr="00463E1C">
        <w:rPr>
          <w:color w:val="252525"/>
        </w:rPr>
        <w:lastRenderedPageBreak/>
        <w:t xml:space="preserve">В романе </w:t>
      </w:r>
      <w:r w:rsidR="008B713D">
        <w:rPr>
          <w:color w:val="252525"/>
        </w:rPr>
        <w:t xml:space="preserve">религия </w:t>
      </w:r>
      <w:r w:rsidRPr="00463E1C">
        <w:rPr>
          <w:color w:val="252525"/>
        </w:rPr>
        <w:t xml:space="preserve">не несет в себе идеологической нагрузки. Поэтому можно сказать, что Ахмед </w:t>
      </w:r>
      <w:proofErr w:type="spellStart"/>
      <w:r w:rsidRPr="00463E1C">
        <w:rPr>
          <w:color w:val="252525"/>
        </w:rPr>
        <w:t>Нуруддин</w:t>
      </w:r>
      <w:proofErr w:type="spellEnd"/>
      <w:r w:rsidR="00463E1C">
        <w:rPr>
          <w:color w:val="252525"/>
        </w:rPr>
        <w:t>, исповедуя ислам, является</w:t>
      </w:r>
      <w:r w:rsidRPr="00463E1C">
        <w:rPr>
          <w:color w:val="252525"/>
        </w:rPr>
        <w:t xml:space="preserve"> человек</w:t>
      </w:r>
      <w:r w:rsidR="00463E1C">
        <w:rPr>
          <w:color w:val="252525"/>
        </w:rPr>
        <w:t>ом</w:t>
      </w:r>
      <w:r w:rsidRPr="00463E1C">
        <w:rPr>
          <w:color w:val="252525"/>
        </w:rPr>
        <w:t xml:space="preserve"> западного общества, не мусульманского.</w:t>
      </w:r>
      <w:r w:rsidR="00707563">
        <w:rPr>
          <w:color w:val="252525"/>
        </w:rPr>
        <w:t xml:space="preserve"> </w:t>
      </w:r>
      <w:r w:rsidR="003C3A4A" w:rsidRPr="00463E1C">
        <w:rPr>
          <w:color w:val="252525"/>
        </w:rPr>
        <w:t xml:space="preserve">Хотя действие романа происходит в </w:t>
      </w:r>
      <w:r w:rsidR="003C3A4A" w:rsidRPr="00463E1C">
        <w:rPr>
          <w:color w:val="252525"/>
          <w:lang w:val="en-US"/>
        </w:rPr>
        <w:t>XVIII</w:t>
      </w:r>
      <w:r w:rsidR="003C3A4A" w:rsidRPr="00463E1C">
        <w:rPr>
          <w:color w:val="252525"/>
        </w:rPr>
        <w:t xml:space="preserve"> веке, кажется, что события имеют отношение к окончанию Первой мировой войны. Поколение, вернувшееся из окопов этой войны, называют потерянным. Но это </w:t>
      </w:r>
      <w:r w:rsidR="008B713D">
        <w:rPr>
          <w:color w:val="252525"/>
        </w:rPr>
        <w:t xml:space="preserve">касается </w:t>
      </w:r>
      <w:r w:rsidR="003C3A4A" w:rsidRPr="00463E1C">
        <w:rPr>
          <w:color w:val="252525"/>
        </w:rPr>
        <w:t xml:space="preserve">западного </w:t>
      </w:r>
      <w:r w:rsidR="009C4F82">
        <w:rPr>
          <w:color w:val="252525"/>
        </w:rPr>
        <w:t>мир</w:t>
      </w:r>
      <w:r w:rsidR="003C3A4A" w:rsidRPr="00463E1C">
        <w:rPr>
          <w:color w:val="252525"/>
        </w:rPr>
        <w:t xml:space="preserve">а. Русский солдат с фронтов Первой мировой бросился в революцию и гражданскую войну. Затем были годы индустриализации и коллективизации, а в мае 1945 года русский солдат вернулся победителем. Поэтому для России этот слабый психологический тип не характерен. Европейцам негде было закалять свой дух. Россия пережила страшный </w:t>
      </w:r>
      <w:r w:rsidRPr="00463E1C">
        <w:rPr>
          <w:color w:val="252525"/>
          <w:lang w:val="en-US"/>
        </w:rPr>
        <w:t>XX</w:t>
      </w:r>
      <w:r w:rsidR="00707563">
        <w:rPr>
          <w:color w:val="252525"/>
        </w:rPr>
        <w:t xml:space="preserve"> </w:t>
      </w:r>
      <w:r w:rsidR="003C3A4A" w:rsidRPr="00463E1C">
        <w:rPr>
          <w:color w:val="252525"/>
        </w:rPr>
        <w:t xml:space="preserve">век, но дух её не ослаб. Это показала и чеченская война, и события на Донбассе. У европейцев не было такого жестокого опыта: они расслабились, </w:t>
      </w:r>
      <w:proofErr w:type="spellStart"/>
      <w:r w:rsidR="008B713D">
        <w:rPr>
          <w:color w:val="252525"/>
        </w:rPr>
        <w:t>зарефлексировались</w:t>
      </w:r>
      <w:proofErr w:type="spellEnd"/>
      <w:r w:rsidR="008B713D">
        <w:rPr>
          <w:color w:val="252525"/>
        </w:rPr>
        <w:t>, и</w:t>
      </w:r>
      <w:r w:rsidRPr="00463E1C">
        <w:rPr>
          <w:color w:val="252525"/>
        </w:rPr>
        <w:t>счезла воля к действию</w:t>
      </w:r>
      <w:r w:rsidR="003C3A4A" w:rsidRPr="00463E1C">
        <w:rPr>
          <w:color w:val="252525"/>
        </w:rPr>
        <w:t xml:space="preserve">. Женщины у них сильнее мужчин. Для многих европейцев полностью потерян смысл жизни, утрачены основные традиционные </w:t>
      </w:r>
      <w:r w:rsidR="00463E1C">
        <w:rPr>
          <w:color w:val="252525"/>
        </w:rPr>
        <w:t>усто</w:t>
      </w:r>
      <w:r w:rsidR="003C3A4A" w:rsidRPr="00463E1C">
        <w:rPr>
          <w:color w:val="252525"/>
        </w:rPr>
        <w:t>и</w:t>
      </w:r>
      <w:r w:rsidR="00463E1C">
        <w:rPr>
          <w:color w:val="252525"/>
        </w:rPr>
        <w:t xml:space="preserve">, </w:t>
      </w:r>
      <w:r w:rsidR="008B713D">
        <w:rPr>
          <w:color w:val="252525"/>
        </w:rPr>
        <w:t>забыта христианская вера</w:t>
      </w:r>
      <w:r w:rsidR="003C3A4A" w:rsidRPr="00463E1C">
        <w:rPr>
          <w:color w:val="252525"/>
        </w:rPr>
        <w:t xml:space="preserve">. </w:t>
      </w:r>
      <w:r w:rsidR="00463E1C">
        <w:rPr>
          <w:color w:val="252525"/>
        </w:rPr>
        <w:t>Современные</w:t>
      </w:r>
      <w:r w:rsidR="003C3A4A" w:rsidRPr="00463E1C">
        <w:rPr>
          <w:color w:val="252525"/>
        </w:rPr>
        <w:t xml:space="preserve"> ценности завели в тупик европейскую цивилизацию.</w:t>
      </w:r>
    </w:p>
    <w:p w:rsidR="003C3A4A" w:rsidRPr="00971780" w:rsidRDefault="003C3A4A" w:rsidP="00971780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color w:val="252525"/>
        </w:rPr>
      </w:pPr>
      <w:r w:rsidRPr="00463E1C">
        <w:rPr>
          <w:color w:val="252525"/>
        </w:rPr>
        <w:t xml:space="preserve">Новый роман французского писателя Мишеля </w:t>
      </w:r>
      <w:proofErr w:type="spellStart"/>
      <w:r w:rsidRPr="00463E1C">
        <w:rPr>
          <w:color w:val="252525"/>
        </w:rPr>
        <w:t>Уэльбека</w:t>
      </w:r>
      <w:proofErr w:type="spellEnd"/>
      <w:r w:rsidRPr="00463E1C">
        <w:rPr>
          <w:color w:val="252525"/>
        </w:rPr>
        <w:t xml:space="preserve"> «Покорность» </w:t>
      </w:r>
      <w:r w:rsidR="00707563">
        <w:rPr>
          <w:color w:val="252525"/>
        </w:rPr>
        <w:t>–</w:t>
      </w:r>
      <w:r w:rsidRPr="00463E1C">
        <w:rPr>
          <w:color w:val="252525"/>
        </w:rPr>
        <w:t xml:space="preserve"> завершение того, с чего начал Меша </w:t>
      </w:r>
      <w:proofErr w:type="spellStart"/>
      <w:r w:rsidRPr="00463E1C">
        <w:rPr>
          <w:color w:val="252525"/>
        </w:rPr>
        <w:t>Селимович</w:t>
      </w:r>
      <w:proofErr w:type="spellEnd"/>
      <w:r w:rsidRPr="00463E1C">
        <w:rPr>
          <w:color w:val="252525"/>
        </w:rPr>
        <w:t xml:space="preserve"> в книге «Дервиш и смерть».</w:t>
      </w:r>
    </w:p>
    <w:p w:rsidR="00971780" w:rsidRPr="00971780" w:rsidRDefault="00971780" w:rsidP="00971780">
      <w:pPr>
        <w:pStyle w:val="a3"/>
        <w:shd w:val="clear" w:color="auto" w:fill="FFFFFF"/>
        <w:spacing w:before="120" w:beforeAutospacing="0" w:after="120" w:afterAutospacing="0"/>
        <w:ind w:left="-851"/>
        <w:jc w:val="right"/>
        <w:rPr>
          <w:color w:val="252525"/>
        </w:rPr>
      </w:pPr>
      <w:proofErr w:type="spellStart"/>
      <w:r>
        <w:rPr>
          <w:color w:val="252525"/>
        </w:rPr>
        <w:t>Долгалёва</w:t>
      </w:r>
      <w:proofErr w:type="spellEnd"/>
      <w:r>
        <w:rPr>
          <w:color w:val="252525"/>
        </w:rPr>
        <w:t xml:space="preserve"> Татьяна</w:t>
      </w:r>
    </w:p>
    <w:p w:rsidR="003C3A4A" w:rsidRPr="00463E1C" w:rsidRDefault="003C3A4A" w:rsidP="003C3A4A">
      <w:pPr>
        <w:pStyle w:val="a3"/>
        <w:shd w:val="clear" w:color="auto" w:fill="FFFFFF"/>
        <w:spacing w:before="120" w:beforeAutospacing="0" w:after="120" w:afterAutospacing="0"/>
        <w:ind w:left="-851"/>
        <w:jc w:val="both"/>
        <w:rPr>
          <w:color w:val="252525"/>
        </w:rPr>
      </w:pPr>
    </w:p>
    <w:p w:rsidR="003C3A4A" w:rsidRPr="00463E1C" w:rsidRDefault="003C3A4A" w:rsidP="003C3A4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F5355" w:rsidRPr="00463E1C" w:rsidRDefault="005F5355" w:rsidP="00CC157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5F5355" w:rsidRPr="00463E1C" w:rsidSect="007472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D4D" w:rsidRDefault="00B90D4D" w:rsidP="003E0B0F">
      <w:pPr>
        <w:spacing w:after="0" w:line="240" w:lineRule="auto"/>
      </w:pPr>
      <w:r>
        <w:separator/>
      </w:r>
    </w:p>
  </w:endnote>
  <w:endnote w:type="continuationSeparator" w:id="1">
    <w:p w:rsidR="00B90D4D" w:rsidRDefault="00B90D4D" w:rsidP="003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3360"/>
      <w:docPartObj>
        <w:docPartGallery w:val="Page Numbers (Bottom of Page)"/>
        <w:docPartUnique/>
      </w:docPartObj>
    </w:sdtPr>
    <w:sdtContent>
      <w:p w:rsidR="003E0B0F" w:rsidRDefault="000A24E2">
        <w:pPr>
          <w:pStyle w:val="a7"/>
          <w:jc w:val="right"/>
        </w:pPr>
        <w:r>
          <w:fldChar w:fldCharType="begin"/>
        </w:r>
        <w:r w:rsidR="008B713D">
          <w:instrText xml:space="preserve"> PAGE   \* MERGEFORMAT </w:instrText>
        </w:r>
        <w:r>
          <w:fldChar w:fldCharType="separate"/>
        </w:r>
        <w:r w:rsidR="00707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B0F" w:rsidRDefault="003E0B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D4D" w:rsidRDefault="00B90D4D" w:rsidP="003E0B0F">
      <w:pPr>
        <w:spacing w:after="0" w:line="240" w:lineRule="auto"/>
      </w:pPr>
      <w:r>
        <w:separator/>
      </w:r>
    </w:p>
  </w:footnote>
  <w:footnote w:type="continuationSeparator" w:id="1">
    <w:p w:rsidR="00B90D4D" w:rsidRDefault="00B90D4D" w:rsidP="003E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4E2"/>
    <w:multiLevelType w:val="multilevel"/>
    <w:tmpl w:val="F828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82A8B"/>
    <w:multiLevelType w:val="multilevel"/>
    <w:tmpl w:val="BDAA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5D6"/>
    <w:rsid w:val="000A24E2"/>
    <w:rsid w:val="001E15D6"/>
    <w:rsid w:val="003C3A4A"/>
    <w:rsid w:val="003E0B0F"/>
    <w:rsid w:val="00463E1C"/>
    <w:rsid w:val="00494BB4"/>
    <w:rsid w:val="005F5355"/>
    <w:rsid w:val="00707563"/>
    <w:rsid w:val="00747222"/>
    <w:rsid w:val="007772B5"/>
    <w:rsid w:val="007E544A"/>
    <w:rsid w:val="008B713D"/>
    <w:rsid w:val="00971780"/>
    <w:rsid w:val="009C4F82"/>
    <w:rsid w:val="00A204C3"/>
    <w:rsid w:val="00A6094C"/>
    <w:rsid w:val="00B40D49"/>
    <w:rsid w:val="00B90D4D"/>
    <w:rsid w:val="00CA2098"/>
    <w:rsid w:val="00CC1576"/>
    <w:rsid w:val="00DC6C59"/>
    <w:rsid w:val="00EF1596"/>
    <w:rsid w:val="00F66D46"/>
    <w:rsid w:val="00FE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1576"/>
  </w:style>
  <w:style w:type="character" w:styleId="a4">
    <w:name w:val="Hyperlink"/>
    <w:basedOn w:val="a0"/>
    <w:uiPriority w:val="99"/>
    <w:semiHidden/>
    <w:unhideWhenUsed/>
    <w:rsid w:val="00CC157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E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0B0F"/>
  </w:style>
  <w:style w:type="paragraph" w:styleId="a7">
    <w:name w:val="footer"/>
    <w:basedOn w:val="a"/>
    <w:link w:val="a8"/>
    <w:uiPriority w:val="99"/>
    <w:unhideWhenUsed/>
    <w:rsid w:val="003E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B0F"/>
  </w:style>
  <w:style w:type="paragraph" w:styleId="a9">
    <w:name w:val="Balloon Text"/>
    <w:basedOn w:val="a"/>
    <w:link w:val="aa"/>
    <w:uiPriority w:val="99"/>
    <w:semiHidden/>
    <w:unhideWhenUsed/>
    <w:rsid w:val="00EF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9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FE19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Loshkin</cp:lastModifiedBy>
  <cp:revision>13</cp:revision>
  <dcterms:created xsi:type="dcterms:W3CDTF">2017-02-05T13:59:00Z</dcterms:created>
  <dcterms:modified xsi:type="dcterms:W3CDTF">2017-02-24T11:01:00Z</dcterms:modified>
</cp:coreProperties>
</file>